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6A1A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Taylor County Public Library</w:t>
      </w:r>
    </w:p>
    <w:p w14:paraId="60396972" w14:textId="1BDEA978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Board Meeting Agenda</w:t>
      </w:r>
    </w:p>
    <w:p w14:paraId="158F19E0" w14:textId="094AE005" w:rsidR="006C107A" w:rsidRPr="00985DDF" w:rsidRDefault="0098074C" w:rsidP="006C107A">
      <w:pPr>
        <w:jc w:val="center"/>
        <w:rPr>
          <w:b/>
          <w:bCs/>
        </w:rPr>
      </w:pPr>
      <w:r>
        <w:rPr>
          <w:b/>
          <w:bCs/>
        </w:rPr>
        <w:t>December 16,</w:t>
      </w:r>
      <w:bookmarkStart w:id="0" w:name="_GoBack"/>
      <w:bookmarkEnd w:id="0"/>
      <w:r w:rsidR="00DA0DC2">
        <w:rPr>
          <w:b/>
          <w:bCs/>
        </w:rPr>
        <w:t xml:space="preserve"> 2024</w:t>
      </w:r>
    </w:p>
    <w:p w14:paraId="2DE06996" w14:textId="499275B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12:</w:t>
      </w:r>
      <w:r w:rsidR="00852B26">
        <w:rPr>
          <w:b/>
          <w:bCs/>
        </w:rPr>
        <w:t>15</w:t>
      </w:r>
      <w:r w:rsidRPr="00985DDF">
        <w:rPr>
          <w:b/>
          <w:bCs/>
        </w:rPr>
        <w:t xml:space="preserve"> noon</w:t>
      </w:r>
    </w:p>
    <w:p w14:paraId="153F76B6" w14:textId="77777777" w:rsidR="006C107A" w:rsidRDefault="006C107A" w:rsidP="006C107A"/>
    <w:p w14:paraId="3EB9E814" w14:textId="77777777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7D09176F" w14:textId="20FF01B9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last </w:t>
      </w:r>
      <w:r w:rsidR="003312D0">
        <w:t>B</w:t>
      </w:r>
      <w:r>
        <w:t>oard meeting</w:t>
      </w:r>
      <w:r w:rsidR="00275AA3">
        <w:t xml:space="preserve"> </w:t>
      </w:r>
    </w:p>
    <w:p w14:paraId="60D50B29" w14:textId="3E75A434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Treasure</w:t>
      </w:r>
      <w:r w:rsidR="00702E03">
        <w:t>r’s</w:t>
      </w:r>
      <w:r>
        <w:t xml:space="preserve"> report </w:t>
      </w:r>
      <w:r w:rsidR="00B03F67">
        <w:t>and</w:t>
      </w:r>
      <w:r>
        <w:t xml:space="preserve"> approval of pay vouchers</w:t>
      </w:r>
    </w:p>
    <w:p w14:paraId="064E81E4" w14:textId="77777777" w:rsidR="00B03F67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Circulation Report</w:t>
      </w:r>
    </w:p>
    <w:p w14:paraId="642EF184" w14:textId="08486CFF" w:rsidR="00382D59" w:rsidRDefault="006C107A" w:rsidP="00382D59">
      <w:pPr>
        <w:pStyle w:val="ListParagraph"/>
        <w:numPr>
          <w:ilvl w:val="0"/>
          <w:numId w:val="1"/>
        </w:numPr>
        <w:spacing w:line="480" w:lineRule="auto"/>
      </w:pPr>
      <w:r>
        <w:t>Open issues</w:t>
      </w:r>
      <w:r w:rsidR="00852B26">
        <w:t>.</w:t>
      </w:r>
    </w:p>
    <w:p w14:paraId="17227FD8" w14:textId="77777777" w:rsidR="006B13B8" w:rsidRDefault="000C41EF" w:rsidP="006B13B8">
      <w:pPr>
        <w:pStyle w:val="NoSpacing"/>
        <w:numPr>
          <w:ilvl w:val="0"/>
          <w:numId w:val="2"/>
        </w:numPr>
      </w:pPr>
      <w:r>
        <w:t>TCPL will celebrate 50 years of service with patrons and the public on January 8</w:t>
      </w:r>
      <w:r w:rsidRPr="000C41EF">
        <w:rPr>
          <w:vertAlign w:val="superscript"/>
        </w:rPr>
        <w:t>th</w:t>
      </w:r>
      <w:r>
        <w:t>.  Refreshments will be served from 12:00 p.m. – 2:00 p.m.  Board members will attend from 12:15-1:00.  We will have a drawing for a Jubilee Prize of 50 books!</w:t>
      </w:r>
    </w:p>
    <w:p w14:paraId="11EF5AB0" w14:textId="67D5FB9C" w:rsidR="00852B26" w:rsidRDefault="00852B26" w:rsidP="006B13B8">
      <w:pPr>
        <w:pStyle w:val="NoSpacing"/>
        <w:ind w:left="1440"/>
      </w:pPr>
      <w:r>
        <w:t xml:space="preserve"> </w:t>
      </w:r>
    </w:p>
    <w:p w14:paraId="6E3DED35" w14:textId="42248D5A" w:rsidR="00382D59" w:rsidRDefault="00382D59" w:rsidP="00382D59">
      <w:pPr>
        <w:pStyle w:val="NoSpacing"/>
        <w:numPr>
          <w:ilvl w:val="0"/>
          <w:numId w:val="2"/>
        </w:numPr>
      </w:pPr>
      <w:r>
        <w:t>David Milam from Trace Creek Construction is present to give an update of construction progress and to answer questions.</w:t>
      </w:r>
      <w:r w:rsidR="00ED2F4D">
        <w:t xml:space="preserve">  </w:t>
      </w:r>
    </w:p>
    <w:p w14:paraId="4BE06DA4" w14:textId="77777777" w:rsidR="00423168" w:rsidRDefault="00423168" w:rsidP="00423168">
      <w:pPr>
        <w:pStyle w:val="ListParagraph"/>
      </w:pPr>
    </w:p>
    <w:p w14:paraId="60B2F150" w14:textId="2D166527" w:rsidR="00423168" w:rsidRDefault="00423168" w:rsidP="00423168">
      <w:pPr>
        <w:pStyle w:val="NoSpacing"/>
        <w:numPr>
          <w:ilvl w:val="1"/>
          <w:numId w:val="2"/>
        </w:numPr>
      </w:pPr>
      <w:r>
        <w:t>Discuss</w:t>
      </w:r>
      <w:r w:rsidR="000C41EF">
        <w:t xml:space="preserve"> cost of the</w:t>
      </w:r>
      <w:r>
        <w:t xml:space="preserve"> two change</w:t>
      </w:r>
      <w:r w:rsidR="006B13B8">
        <w:t xml:space="preserve"> </w:t>
      </w:r>
      <w:r>
        <w:t>orders.</w:t>
      </w:r>
    </w:p>
    <w:p w14:paraId="02016C45" w14:textId="77777777" w:rsidR="00AE6D2B" w:rsidRDefault="00AE6D2B" w:rsidP="00AE6D2B">
      <w:pPr>
        <w:pStyle w:val="NoSpacing"/>
        <w:ind w:left="2160"/>
      </w:pPr>
    </w:p>
    <w:p w14:paraId="777C6C8A" w14:textId="7B5CF126" w:rsidR="00AE6D2B" w:rsidRDefault="00AE6D2B" w:rsidP="00423168">
      <w:pPr>
        <w:pStyle w:val="NoSpacing"/>
        <w:numPr>
          <w:ilvl w:val="1"/>
          <w:numId w:val="2"/>
        </w:numPr>
      </w:pPr>
      <w:r>
        <w:t xml:space="preserve">Board of Trustees will need to turn in their evaluations for the director, Tammy Snyder, to Suzanne </w:t>
      </w:r>
      <w:proofErr w:type="spellStart"/>
      <w:r>
        <w:t>Grubesic</w:t>
      </w:r>
      <w:proofErr w:type="spellEnd"/>
      <w:r>
        <w:t>.  She will compile a summary of the points and will set a date to meet with Tammy to discuss the evaluations.</w:t>
      </w:r>
    </w:p>
    <w:p w14:paraId="0B452E33" w14:textId="77777777" w:rsidR="00C822F4" w:rsidRDefault="00C822F4" w:rsidP="00661530">
      <w:pPr>
        <w:pStyle w:val="NoSpacing"/>
      </w:pPr>
    </w:p>
    <w:p w14:paraId="20B034A5" w14:textId="1B38BD83" w:rsidR="00402C48" w:rsidRDefault="001721A9" w:rsidP="00DE7715">
      <w:pPr>
        <w:pStyle w:val="NoSpacing"/>
        <w:numPr>
          <w:ilvl w:val="0"/>
          <w:numId w:val="1"/>
        </w:numPr>
      </w:pPr>
      <w:r>
        <w:t>New Business</w:t>
      </w:r>
    </w:p>
    <w:p w14:paraId="5E25F2CF" w14:textId="70E0E68F" w:rsidR="00B82C28" w:rsidRDefault="00B82C28" w:rsidP="00B82C28">
      <w:pPr>
        <w:pStyle w:val="NoSpacing"/>
      </w:pPr>
    </w:p>
    <w:p w14:paraId="79DCD1A6" w14:textId="7B118D3C" w:rsidR="006B13B8" w:rsidRDefault="00AE6D2B" w:rsidP="006B13B8">
      <w:pPr>
        <w:pStyle w:val="NoSpacing"/>
        <w:numPr>
          <w:ilvl w:val="0"/>
          <w:numId w:val="8"/>
        </w:numPr>
      </w:pPr>
      <w:r>
        <w:t>I have hired a new Children’s Circulation Desk Specialist</w:t>
      </w:r>
      <w:r w:rsidR="006B13B8">
        <w:t xml:space="preserve"> whose start date is January 2, 2025</w:t>
      </w:r>
      <w:r>
        <w:t>.  Rae Church</w:t>
      </w:r>
      <w:r w:rsidR="006B13B8">
        <w:t xml:space="preserve"> </w:t>
      </w:r>
      <w:r>
        <w:t xml:space="preserve">the current </w:t>
      </w:r>
      <w:r w:rsidR="00367485">
        <w:t xml:space="preserve">Children’s </w:t>
      </w:r>
      <w:proofErr w:type="spellStart"/>
      <w:r w:rsidR="00367485">
        <w:t>Circ</w:t>
      </w:r>
      <w:proofErr w:type="spellEnd"/>
      <w:r w:rsidR="00367485">
        <w:t xml:space="preserve"> Desk Specialist will move to the Bookmobile Services Librarian position on January 2, 2025.</w:t>
      </w:r>
    </w:p>
    <w:p w14:paraId="6B642790" w14:textId="7454A034" w:rsidR="006B13B8" w:rsidRDefault="006B13B8" w:rsidP="00271A19">
      <w:pPr>
        <w:pStyle w:val="NoSpacing"/>
        <w:ind w:left="1440"/>
      </w:pPr>
    </w:p>
    <w:p w14:paraId="5645EA45" w14:textId="663D468B" w:rsidR="006B13B8" w:rsidRDefault="006B13B8" w:rsidP="006B13B8">
      <w:pPr>
        <w:pStyle w:val="NoSpacing"/>
        <w:numPr>
          <w:ilvl w:val="0"/>
          <w:numId w:val="8"/>
        </w:numPr>
      </w:pPr>
      <w:r>
        <w:t xml:space="preserve">TCPL is now a partner with </w:t>
      </w:r>
      <w:proofErr w:type="spellStart"/>
      <w:r>
        <w:t>kynect</w:t>
      </w:r>
      <w:proofErr w:type="spellEnd"/>
      <w:r>
        <w:t xml:space="preserve"> resources.  </w:t>
      </w:r>
      <w:r w:rsidR="00271A19">
        <w:t xml:space="preserve">The library will help our community members connect with the resources they need such as housing, food, </w:t>
      </w:r>
      <w:r w:rsidR="0098074C">
        <w:t xml:space="preserve">health, </w:t>
      </w:r>
      <w:r w:rsidR="00271A19">
        <w:t>employment, education, and transportation.</w:t>
      </w:r>
      <w:r w:rsidR="0098074C">
        <w:t xml:space="preserve">  </w:t>
      </w:r>
    </w:p>
    <w:p w14:paraId="19885797" w14:textId="77777777" w:rsidR="00AC4CFB" w:rsidRDefault="00AC4CFB" w:rsidP="00271A19">
      <w:pPr>
        <w:pStyle w:val="NoSpacing"/>
      </w:pPr>
    </w:p>
    <w:p w14:paraId="1D7ADA17" w14:textId="647FA811" w:rsidR="006C107A" w:rsidRDefault="006C107A" w:rsidP="00B5305A">
      <w:pPr>
        <w:pStyle w:val="NoSpacing"/>
        <w:numPr>
          <w:ilvl w:val="0"/>
          <w:numId w:val="1"/>
        </w:numPr>
      </w:pPr>
      <w:r>
        <w:t>Adjournment</w:t>
      </w:r>
    </w:p>
    <w:p w14:paraId="0D0D68FE" w14:textId="77777777" w:rsidR="006C107A" w:rsidRDefault="006C107A" w:rsidP="006C107A"/>
    <w:p w14:paraId="5018CC21" w14:textId="7D54BB79" w:rsidR="00703DBE" w:rsidRDefault="006C107A">
      <w:r>
        <w:t>Next Meeting</w:t>
      </w:r>
      <w:r w:rsidR="001B0658">
        <w:t xml:space="preserve"> </w:t>
      </w:r>
      <w:r w:rsidR="006B13B8">
        <w:t>January 20,</w:t>
      </w:r>
      <w:r w:rsidR="00591EF5">
        <w:t xml:space="preserve"> 20</w:t>
      </w:r>
      <w:r w:rsidR="00D5439C">
        <w:t>24</w:t>
      </w:r>
      <w:r>
        <w:t xml:space="preserve"> @ 12</w:t>
      </w:r>
      <w:r w:rsidR="00D5439C">
        <w:t>:15</w:t>
      </w:r>
      <w:r w:rsidR="001B0658">
        <w:t xml:space="preserve"> in the Community Room</w:t>
      </w:r>
      <w:r w:rsidR="00444957">
        <w:t>.</w:t>
      </w:r>
    </w:p>
    <w:sectPr w:rsidR="00703DBE" w:rsidSect="007A3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8D"/>
    <w:multiLevelType w:val="hybridMultilevel"/>
    <w:tmpl w:val="61184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D1896"/>
    <w:multiLevelType w:val="hybridMultilevel"/>
    <w:tmpl w:val="4E7413F8"/>
    <w:lvl w:ilvl="0" w:tplc="D332B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94CCC"/>
    <w:multiLevelType w:val="hybridMultilevel"/>
    <w:tmpl w:val="F50EAB76"/>
    <w:lvl w:ilvl="0" w:tplc="D9BCA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391D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1B0899"/>
    <w:multiLevelType w:val="hybridMultilevel"/>
    <w:tmpl w:val="428A2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9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1D0647"/>
    <w:multiLevelType w:val="hybridMultilevel"/>
    <w:tmpl w:val="37BEF4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160AA"/>
    <w:multiLevelType w:val="hybridMultilevel"/>
    <w:tmpl w:val="8CE80E1C"/>
    <w:lvl w:ilvl="0" w:tplc="42063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EF205C"/>
    <w:multiLevelType w:val="hybridMultilevel"/>
    <w:tmpl w:val="12F809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F601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624B8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3663A4"/>
    <w:multiLevelType w:val="hybridMultilevel"/>
    <w:tmpl w:val="A904AD92"/>
    <w:lvl w:ilvl="0" w:tplc="9B3C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7E4B"/>
    <w:multiLevelType w:val="hybridMultilevel"/>
    <w:tmpl w:val="C04A5C6A"/>
    <w:lvl w:ilvl="0" w:tplc="7BE6A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A"/>
    <w:rsid w:val="00010AC9"/>
    <w:rsid w:val="00015BF1"/>
    <w:rsid w:val="00026D5C"/>
    <w:rsid w:val="000774CD"/>
    <w:rsid w:val="000A5D53"/>
    <w:rsid w:val="000B1D60"/>
    <w:rsid w:val="000C41EF"/>
    <w:rsid w:val="000D6C20"/>
    <w:rsid w:val="000F061F"/>
    <w:rsid w:val="00140B1F"/>
    <w:rsid w:val="001721A9"/>
    <w:rsid w:val="001B0658"/>
    <w:rsid w:val="001D480F"/>
    <w:rsid w:val="001E4F23"/>
    <w:rsid w:val="00271A19"/>
    <w:rsid w:val="00275AA3"/>
    <w:rsid w:val="002D7ECD"/>
    <w:rsid w:val="002E5E4D"/>
    <w:rsid w:val="003312D0"/>
    <w:rsid w:val="00367485"/>
    <w:rsid w:val="00382D59"/>
    <w:rsid w:val="003A2D67"/>
    <w:rsid w:val="003F61B5"/>
    <w:rsid w:val="00402C48"/>
    <w:rsid w:val="00402FBF"/>
    <w:rsid w:val="00423168"/>
    <w:rsid w:val="0042629A"/>
    <w:rsid w:val="00444957"/>
    <w:rsid w:val="00445432"/>
    <w:rsid w:val="00460AD1"/>
    <w:rsid w:val="00481EB8"/>
    <w:rsid w:val="004820FB"/>
    <w:rsid w:val="00494351"/>
    <w:rsid w:val="004B65A7"/>
    <w:rsid w:val="004E5C8E"/>
    <w:rsid w:val="004E70D8"/>
    <w:rsid w:val="00521E5A"/>
    <w:rsid w:val="00521FDC"/>
    <w:rsid w:val="00540145"/>
    <w:rsid w:val="0057027A"/>
    <w:rsid w:val="00570DD1"/>
    <w:rsid w:val="00591A25"/>
    <w:rsid w:val="00591EF5"/>
    <w:rsid w:val="005B5CAB"/>
    <w:rsid w:val="005C1F78"/>
    <w:rsid w:val="00603452"/>
    <w:rsid w:val="00644CAC"/>
    <w:rsid w:val="00661530"/>
    <w:rsid w:val="00666F39"/>
    <w:rsid w:val="00684474"/>
    <w:rsid w:val="006B13B8"/>
    <w:rsid w:val="006B728F"/>
    <w:rsid w:val="006C107A"/>
    <w:rsid w:val="006C5839"/>
    <w:rsid w:val="00702E03"/>
    <w:rsid w:val="00703DBE"/>
    <w:rsid w:val="00710CA7"/>
    <w:rsid w:val="00734ED0"/>
    <w:rsid w:val="00737404"/>
    <w:rsid w:val="00742F9D"/>
    <w:rsid w:val="007439C1"/>
    <w:rsid w:val="0075371D"/>
    <w:rsid w:val="0075665C"/>
    <w:rsid w:val="00766AFE"/>
    <w:rsid w:val="00782C8C"/>
    <w:rsid w:val="007A305D"/>
    <w:rsid w:val="007A4163"/>
    <w:rsid w:val="007D08E1"/>
    <w:rsid w:val="007F5F3A"/>
    <w:rsid w:val="007F71C9"/>
    <w:rsid w:val="008142CD"/>
    <w:rsid w:val="008436B2"/>
    <w:rsid w:val="00852B26"/>
    <w:rsid w:val="009309D5"/>
    <w:rsid w:val="00951488"/>
    <w:rsid w:val="00960232"/>
    <w:rsid w:val="00967D8E"/>
    <w:rsid w:val="0098074C"/>
    <w:rsid w:val="00997728"/>
    <w:rsid w:val="009B7957"/>
    <w:rsid w:val="009D0381"/>
    <w:rsid w:val="009F4D46"/>
    <w:rsid w:val="00A157F9"/>
    <w:rsid w:val="00A33E27"/>
    <w:rsid w:val="00A33EE8"/>
    <w:rsid w:val="00A7071E"/>
    <w:rsid w:val="00A810FB"/>
    <w:rsid w:val="00A901A2"/>
    <w:rsid w:val="00AC4CFB"/>
    <w:rsid w:val="00AE6D2B"/>
    <w:rsid w:val="00B03F67"/>
    <w:rsid w:val="00B17BDB"/>
    <w:rsid w:val="00B5305A"/>
    <w:rsid w:val="00B82C28"/>
    <w:rsid w:val="00BA5D6E"/>
    <w:rsid w:val="00BC2B22"/>
    <w:rsid w:val="00BF042B"/>
    <w:rsid w:val="00C04AF9"/>
    <w:rsid w:val="00C6145F"/>
    <w:rsid w:val="00C63CAC"/>
    <w:rsid w:val="00C822F4"/>
    <w:rsid w:val="00CA7DB4"/>
    <w:rsid w:val="00CC1ABE"/>
    <w:rsid w:val="00CC74FC"/>
    <w:rsid w:val="00CF2F72"/>
    <w:rsid w:val="00D20617"/>
    <w:rsid w:val="00D30A4E"/>
    <w:rsid w:val="00D33F50"/>
    <w:rsid w:val="00D42A9D"/>
    <w:rsid w:val="00D5439C"/>
    <w:rsid w:val="00D55204"/>
    <w:rsid w:val="00D62741"/>
    <w:rsid w:val="00DA0DC2"/>
    <w:rsid w:val="00DA13D6"/>
    <w:rsid w:val="00DE7715"/>
    <w:rsid w:val="00E07673"/>
    <w:rsid w:val="00E242B5"/>
    <w:rsid w:val="00E27966"/>
    <w:rsid w:val="00E40F73"/>
    <w:rsid w:val="00E67577"/>
    <w:rsid w:val="00E75A93"/>
    <w:rsid w:val="00ED2F4D"/>
    <w:rsid w:val="00ED3939"/>
    <w:rsid w:val="00F01429"/>
    <w:rsid w:val="00F473EB"/>
    <w:rsid w:val="00FB5500"/>
    <w:rsid w:val="00FC0758"/>
    <w:rsid w:val="00FD22CE"/>
    <w:rsid w:val="00FE3054"/>
    <w:rsid w:val="00FE5D51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B04"/>
  <w15:chartTrackingRefBased/>
  <w15:docId w15:val="{A9D3E991-4076-1D49-A31F-9CCC570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7A"/>
    <w:pPr>
      <w:ind w:left="720"/>
      <w:contextualSpacing/>
    </w:pPr>
  </w:style>
  <w:style w:type="paragraph" w:styleId="NoSpacing">
    <w:name w:val="No Spacing"/>
    <w:uiPriority w:val="1"/>
    <w:qFormat/>
    <w:rsid w:val="006C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2024-09-13T22:30:00Z</cp:lastPrinted>
  <dcterms:created xsi:type="dcterms:W3CDTF">2024-12-13T20:38:00Z</dcterms:created>
  <dcterms:modified xsi:type="dcterms:W3CDTF">2024-12-13T21:26:00Z</dcterms:modified>
</cp:coreProperties>
</file>