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66" w:rsidRDefault="000C2766" w:rsidP="000C2766">
      <w:pPr>
        <w:spacing w:after="0" w:line="240" w:lineRule="auto"/>
        <w:jc w:val="center"/>
        <w:rPr>
          <w:b/>
          <w:noProof/>
        </w:rPr>
      </w:pPr>
      <w:r>
        <w:rPr>
          <w:b/>
          <w:noProof/>
        </w:rPr>
        <w:t>Taylor County Public Library</w:t>
      </w:r>
    </w:p>
    <w:p w:rsidR="000C2766" w:rsidRDefault="000C2766" w:rsidP="000C2766">
      <w:pPr>
        <w:spacing w:after="0" w:line="240" w:lineRule="auto"/>
        <w:jc w:val="center"/>
        <w:rPr>
          <w:noProof/>
        </w:rPr>
      </w:pPr>
      <w:r>
        <w:rPr>
          <w:noProof/>
        </w:rPr>
        <w:t>Board Meeting Minutes</w:t>
      </w:r>
    </w:p>
    <w:p w:rsidR="000C2766" w:rsidRDefault="00535D38" w:rsidP="000C2766">
      <w:pPr>
        <w:spacing w:after="0" w:line="240" w:lineRule="auto"/>
        <w:jc w:val="center"/>
        <w:rPr>
          <w:noProof/>
        </w:rPr>
      </w:pPr>
      <w:r>
        <w:rPr>
          <w:noProof/>
        </w:rPr>
        <w:t>October 14</w:t>
      </w:r>
      <w:r w:rsidR="000C2766">
        <w:rPr>
          <w:noProof/>
        </w:rPr>
        <w:t>, 2024</w:t>
      </w:r>
    </w:p>
    <w:p w:rsidR="000C2766" w:rsidRDefault="000C2766" w:rsidP="000C2766">
      <w:pPr>
        <w:spacing w:after="0" w:line="240" w:lineRule="auto"/>
        <w:jc w:val="center"/>
        <w:rPr>
          <w:noProof/>
        </w:rPr>
      </w:pPr>
    </w:p>
    <w:p w:rsidR="000C2766" w:rsidRDefault="000C2766" w:rsidP="000C2766">
      <w:pPr>
        <w:spacing w:after="0" w:line="240" w:lineRule="auto"/>
        <w:jc w:val="center"/>
        <w:rPr>
          <w:noProof/>
        </w:rPr>
      </w:pPr>
    </w:p>
    <w:p w:rsidR="000C2766" w:rsidRDefault="000C2766" w:rsidP="000C2766">
      <w:pPr>
        <w:spacing w:after="0"/>
        <w:jc w:val="both"/>
        <w:rPr>
          <w:noProof/>
        </w:rPr>
      </w:pPr>
      <w:r>
        <w:rPr>
          <w:noProof/>
        </w:rPr>
        <w:t>The meeting was called to order at 12:</w:t>
      </w:r>
      <w:r w:rsidR="00535D38">
        <w:rPr>
          <w:noProof/>
        </w:rPr>
        <w:t>2</w:t>
      </w:r>
      <w:r w:rsidR="00540B04">
        <w:rPr>
          <w:noProof/>
        </w:rPr>
        <w:t>6</w:t>
      </w:r>
      <w:r>
        <w:rPr>
          <w:noProof/>
        </w:rPr>
        <w:t xml:space="preserve"> pm. Present were </w:t>
      </w:r>
      <w:r w:rsidR="00540B04">
        <w:rPr>
          <w:noProof/>
        </w:rPr>
        <w:t xml:space="preserve">President Suzanne Grubesic, </w:t>
      </w:r>
      <w:r w:rsidR="007C711E">
        <w:rPr>
          <w:noProof/>
        </w:rPr>
        <w:t>Treasurer Eddie Hazelwood,</w:t>
      </w:r>
      <w:r w:rsidR="001A5211">
        <w:rPr>
          <w:noProof/>
        </w:rPr>
        <w:t xml:space="preserve"> </w:t>
      </w:r>
      <w:r w:rsidR="00E14045">
        <w:rPr>
          <w:noProof/>
        </w:rPr>
        <w:t>member</w:t>
      </w:r>
      <w:r w:rsidR="00007A15">
        <w:rPr>
          <w:noProof/>
        </w:rPr>
        <w:t xml:space="preserve"> Jennifer Johnson,</w:t>
      </w:r>
      <w:r>
        <w:rPr>
          <w:noProof/>
        </w:rPr>
        <w:t xml:space="preserve"> </w:t>
      </w:r>
      <w:r w:rsidR="003454C1">
        <w:rPr>
          <w:noProof/>
        </w:rPr>
        <w:t xml:space="preserve">TCPL </w:t>
      </w:r>
      <w:r>
        <w:rPr>
          <w:noProof/>
        </w:rPr>
        <w:t>Director Tammy Snyder</w:t>
      </w:r>
      <w:r w:rsidR="00007A15">
        <w:rPr>
          <w:noProof/>
        </w:rPr>
        <w:t>, and Office Manager Julie Sterchi</w:t>
      </w:r>
      <w:r>
        <w:rPr>
          <w:noProof/>
        </w:rPr>
        <w:t xml:space="preserve">.  </w:t>
      </w:r>
      <w:r w:rsidR="00540B04">
        <w:rPr>
          <w:noProof/>
        </w:rPr>
        <w:t xml:space="preserve">Also present were </w:t>
      </w:r>
      <w:r w:rsidR="00E14045">
        <w:rPr>
          <w:noProof/>
        </w:rPr>
        <w:t>Trace Creek Construction Vice President David Milam</w:t>
      </w:r>
      <w:r w:rsidR="00053B17">
        <w:rPr>
          <w:noProof/>
        </w:rPr>
        <w:t xml:space="preserve"> and the TCPL staff</w:t>
      </w:r>
      <w:r>
        <w:rPr>
          <w:noProof/>
        </w:rPr>
        <w:t>.</w:t>
      </w:r>
    </w:p>
    <w:p w:rsidR="000C2766" w:rsidRDefault="000C2766" w:rsidP="000C2766">
      <w:pPr>
        <w:spacing w:after="0"/>
        <w:jc w:val="both"/>
        <w:rPr>
          <w:noProof/>
        </w:rPr>
      </w:pPr>
    </w:p>
    <w:p w:rsidR="000C2766" w:rsidRDefault="000C2766" w:rsidP="000C2766">
      <w:pPr>
        <w:spacing w:after="0"/>
        <w:jc w:val="both"/>
        <w:rPr>
          <w:b/>
          <w:noProof/>
        </w:rPr>
      </w:pPr>
      <w:r>
        <w:rPr>
          <w:b/>
          <w:noProof/>
        </w:rPr>
        <w:t>Previous Meeting Minutes</w:t>
      </w:r>
    </w:p>
    <w:p w:rsidR="000C2766" w:rsidRDefault="000C2766" w:rsidP="009D3B21">
      <w:pPr>
        <w:spacing w:after="0" w:line="257" w:lineRule="auto"/>
        <w:jc w:val="both"/>
        <w:rPr>
          <w:noProof/>
        </w:rPr>
      </w:pPr>
      <w:r>
        <w:rPr>
          <w:noProof/>
        </w:rPr>
        <w:t xml:space="preserve">Move for approval of minutes for the </w:t>
      </w:r>
      <w:r w:rsidR="00AA1B43">
        <w:rPr>
          <w:noProof/>
        </w:rPr>
        <w:t>September</w:t>
      </w:r>
      <w:r>
        <w:rPr>
          <w:noProof/>
        </w:rPr>
        <w:t xml:space="preserve"> meeting. Motion to approve by </w:t>
      </w:r>
      <w:r w:rsidR="00857117">
        <w:rPr>
          <w:noProof/>
        </w:rPr>
        <w:t>Hazelwood</w:t>
      </w:r>
      <w:r>
        <w:rPr>
          <w:noProof/>
        </w:rPr>
        <w:t>, second by</w:t>
      </w:r>
      <w:r w:rsidR="00BB3D8F">
        <w:rPr>
          <w:noProof/>
        </w:rPr>
        <w:t xml:space="preserve"> </w:t>
      </w:r>
      <w:r w:rsidR="00857117">
        <w:rPr>
          <w:noProof/>
        </w:rPr>
        <w:t>Johnson</w:t>
      </w:r>
      <w:r>
        <w:rPr>
          <w:noProof/>
        </w:rPr>
        <w:t>, all approved.</w:t>
      </w:r>
    </w:p>
    <w:p w:rsidR="000C2766" w:rsidRDefault="000C2766" w:rsidP="000C2766">
      <w:pPr>
        <w:spacing w:after="0"/>
        <w:jc w:val="both"/>
        <w:rPr>
          <w:noProof/>
        </w:rPr>
      </w:pPr>
    </w:p>
    <w:p w:rsidR="000C2766" w:rsidRDefault="000C2766" w:rsidP="009D3B21">
      <w:pPr>
        <w:spacing w:after="0" w:line="257" w:lineRule="auto"/>
        <w:jc w:val="both"/>
        <w:rPr>
          <w:b/>
          <w:noProof/>
        </w:rPr>
      </w:pPr>
      <w:r>
        <w:rPr>
          <w:b/>
          <w:noProof/>
        </w:rPr>
        <w:t>Treasurer's Report</w:t>
      </w:r>
    </w:p>
    <w:p w:rsidR="000C2766" w:rsidRDefault="000C2766" w:rsidP="009D3B21">
      <w:pPr>
        <w:spacing w:after="0" w:line="257" w:lineRule="auto"/>
        <w:jc w:val="both"/>
        <w:rPr>
          <w:noProof/>
        </w:rPr>
      </w:pPr>
      <w:r>
        <w:rPr>
          <w:noProof/>
        </w:rPr>
        <w:t xml:space="preserve">Taylor County Bank- acct #.....541, operating checking                                  </w:t>
      </w:r>
      <w:r w:rsidR="00A53C6E">
        <w:rPr>
          <w:noProof/>
        </w:rPr>
        <w:t xml:space="preserve"> </w:t>
      </w:r>
      <w:r>
        <w:rPr>
          <w:noProof/>
        </w:rPr>
        <w:t xml:space="preserve">     $ </w:t>
      </w:r>
      <w:r w:rsidR="00B13B79">
        <w:rPr>
          <w:noProof/>
        </w:rPr>
        <w:t xml:space="preserve"> </w:t>
      </w:r>
      <w:r w:rsidR="00F831C8">
        <w:rPr>
          <w:noProof/>
        </w:rPr>
        <w:t xml:space="preserve">  </w:t>
      </w:r>
      <w:r>
        <w:rPr>
          <w:noProof/>
        </w:rPr>
        <w:t xml:space="preserve"> </w:t>
      </w:r>
      <w:r w:rsidR="00540B04">
        <w:rPr>
          <w:noProof/>
        </w:rPr>
        <w:t>1</w:t>
      </w:r>
      <w:r w:rsidR="00053B17">
        <w:rPr>
          <w:noProof/>
        </w:rPr>
        <w:t>97</w:t>
      </w:r>
      <w:r w:rsidR="00540B04">
        <w:rPr>
          <w:noProof/>
        </w:rPr>
        <w:t>,</w:t>
      </w:r>
      <w:r w:rsidR="00053B17">
        <w:rPr>
          <w:noProof/>
        </w:rPr>
        <w:t>218.25</w:t>
      </w:r>
    </w:p>
    <w:p w:rsidR="000C2766" w:rsidRDefault="000C2766" w:rsidP="009D3B21">
      <w:pPr>
        <w:spacing w:after="0" w:line="257" w:lineRule="auto"/>
        <w:jc w:val="both"/>
        <w:rPr>
          <w:noProof/>
        </w:rPr>
      </w:pPr>
      <w:r>
        <w:rPr>
          <w:noProof/>
        </w:rPr>
        <w:t xml:space="preserve">Taylor County Bank- acct #.....625, debit card account                                         $  </w:t>
      </w:r>
      <w:r w:rsidR="00F831C8">
        <w:rPr>
          <w:noProof/>
        </w:rPr>
        <w:t xml:space="preserve"> </w:t>
      </w:r>
      <w:r>
        <w:rPr>
          <w:noProof/>
        </w:rPr>
        <w:t xml:space="preserve">      </w:t>
      </w:r>
      <w:r w:rsidR="00053B17">
        <w:rPr>
          <w:noProof/>
        </w:rPr>
        <w:t>1,843.01</w:t>
      </w:r>
    </w:p>
    <w:p w:rsidR="000C2766" w:rsidRDefault="000C2766" w:rsidP="009D3B21">
      <w:pPr>
        <w:spacing w:after="0" w:line="257" w:lineRule="auto"/>
        <w:jc w:val="both"/>
        <w:rPr>
          <w:noProof/>
        </w:rPr>
      </w:pPr>
      <w:r>
        <w:rPr>
          <w:noProof/>
        </w:rPr>
        <w:t xml:space="preserve">Taylor County Bank- acct #.....755, Square Reader acct                                        $   </w:t>
      </w:r>
      <w:r w:rsidR="00F831C8">
        <w:rPr>
          <w:noProof/>
        </w:rPr>
        <w:t xml:space="preserve"> </w:t>
      </w:r>
      <w:r>
        <w:rPr>
          <w:noProof/>
        </w:rPr>
        <w:t xml:space="preserve">     </w:t>
      </w:r>
      <w:r w:rsidR="00857117">
        <w:rPr>
          <w:noProof/>
        </w:rPr>
        <w:t>1,</w:t>
      </w:r>
      <w:r w:rsidR="00053B17">
        <w:rPr>
          <w:noProof/>
        </w:rPr>
        <w:t>931.93</w:t>
      </w:r>
    </w:p>
    <w:p w:rsidR="000C2766" w:rsidRDefault="000C2766" w:rsidP="009D3B21">
      <w:pPr>
        <w:spacing w:after="0" w:line="257" w:lineRule="auto"/>
        <w:jc w:val="both"/>
        <w:rPr>
          <w:noProof/>
        </w:rPr>
      </w:pPr>
      <w:r>
        <w:rPr>
          <w:noProof/>
        </w:rPr>
        <w:t>Tayl</w:t>
      </w:r>
      <w:r w:rsidR="00A74EB3">
        <w:rPr>
          <w:noProof/>
        </w:rPr>
        <w:t>orCounty Bank -   CD 144794   (</w:t>
      </w:r>
      <w:r w:rsidR="00857117">
        <w:rPr>
          <w:noProof/>
        </w:rPr>
        <w:t>1</w:t>
      </w:r>
      <w:r>
        <w:rPr>
          <w:noProof/>
        </w:rPr>
        <w:t>/17/2</w:t>
      </w:r>
      <w:r w:rsidR="00857117">
        <w:rPr>
          <w:noProof/>
        </w:rPr>
        <w:t>5</w:t>
      </w:r>
      <w:r>
        <w:rPr>
          <w:noProof/>
        </w:rPr>
        <w:t>)                                                          $ 1,</w:t>
      </w:r>
      <w:r w:rsidR="00053B17">
        <w:rPr>
          <w:noProof/>
        </w:rPr>
        <w:t>250,837.81</w:t>
      </w:r>
      <w:r w:rsidR="00857117">
        <w:rPr>
          <w:noProof/>
        </w:rPr>
        <w:t>*</w:t>
      </w:r>
    </w:p>
    <w:p w:rsidR="000C2766" w:rsidRDefault="000C2766" w:rsidP="009D3B21">
      <w:pPr>
        <w:spacing w:after="0" w:line="257" w:lineRule="auto"/>
        <w:jc w:val="both"/>
        <w:rPr>
          <w:noProof/>
        </w:rPr>
      </w:pPr>
      <w:r>
        <w:rPr>
          <w:noProof/>
        </w:rPr>
        <w:t xml:space="preserve">Abound  - Certificate of Deposit (maturity date 1/06/2025)                             </w:t>
      </w:r>
      <w:r w:rsidR="00F831C8">
        <w:rPr>
          <w:noProof/>
        </w:rPr>
        <w:t xml:space="preserve"> </w:t>
      </w:r>
      <w:r>
        <w:rPr>
          <w:noProof/>
        </w:rPr>
        <w:t xml:space="preserve">  $     173,837.92</w:t>
      </w:r>
    </w:p>
    <w:p w:rsidR="000C2766" w:rsidRDefault="000C2766" w:rsidP="009D3B21">
      <w:pPr>
        <w:spacing w:after="0" w:line="257" w:lineRule="auto"/>
        <w:jc w:val="both"/>
        <w:rPr>
          <w:noProof/>
        </w:rPr>
      </w:pPr>
      <w:r>
        <w:rPr>
          <w:noProof/>
        </w:rPr>
        <w:t xml:space="preserve">United Citizens Bank of </w:t>
      </w:r>
      <w:r w:rsidR="00A74EB3">
        <w:rPr>
          <w:noProof/>
        </w:rPr>
        <w:t>Southern</w:t>
      </w:r>
      <w:r>
        <w:rPr>
          <w:noProof/>
        </w:rPr>
        <w:t xml:space="preserve"> KY - Certific</w:t>
      </w:r>
      <w:r w:rsidR="00A74EB3">
        <w:rPr>
          <w:noProof/>
        </w:rPr>
        <w:t>a</w:t>
      </w:r>
      <w:r>
        <w:rPr>
          <w:noProof/>
        </w:rPr>
        <w:t xml:space="preserve">te of Deposit (6/21/25)           </w:t>
      </w:r>
      <w:r w:rsidR="00F831C8">
        <w:rPr>
          <w:noProof/>
        </w:rPr>
        <w:t xml:space="preserve"> </w:t>
      </w:r>
      <w:r>
        <w:rPr>
          <w:noProof/>
        </w:rPr>
        <w:t xml:space="preserve"> $  </w:t>
      </w:r>
      <w:r w:rsidR="00B13B79">
        <w:rPr>
          <w:noProof/>
        </w:rPr>
        <w:t xml:space="preserve"> </w:t>
      </w:r>
      <w:r>
        <w:rPr>
          <w:noProof/>
        </w:rPr>
        <w:t xml:space="preserve"> </w:t>
      </w:r>
      <w:r w:rsidR="007C711E">
        <w:rPr>
          <w:noProof/>
        </w:rPr>
        <w:t xml:space="preserve"> </w:t>
      </w:r>
      <w:r>
        <w:rPr>
          <w:noProof/>
        </w:rPr>
        <w:t>162,437.32</w:t>
      </w:r>
      <w:r w:rsidR="00857117">
        <w:rPr>
          <w:noProof/>
        </w:rPr>
        <w:t>*</w:t>
      </w:r>
    </w:p>
    <w:p w:rsidR="000C2766" w:rsidRDefault="000C2766" w:rsidP="009D3B21">
      <w:pPr>
        <w:spacing w:after="0" w:line="257" w:lineRule="auto"/>
        <w:jc w:val="both"/>
        <w:rPr>
          <w:noProof/>
        </w:rPr>
      </w:pPr>
      <w:r>
        <w:rPr>
          <w:noProof/>
        </w:rPr>
        <w:t xml:space="preserve">Citizens Bank &amp; Trust </w:t>
      </w:r>
      <w:r w:rsidR="002C2DFA">
        <w:rPr>
          <w:noProof/>
        </w:rPr>
        <w:t>money market acct #</w:t>
      </w:r>
      <w:r>
        <w:rPr>
          <w:noProof/>
        </w:rPr>
        <w:t xml:space="preserve"> ...653                                                 $   </w:t>
      </w:r>
      <w:r w:rsidR="00F831C8">
        <w:rPr>
          <w:noProof/>
        </w:rPr>
        <w:t xml:space="preserve"> </w:t>
      </w:r>
      <w:r>
        <w:rPr>
          <w:noProof/>
        </w:rPr>
        <w:t xml:space="preserve"> </w:t>
      </w:r>
      <w:r w:rsidR="00857117">
        <w:rPr>
          <w:noProof/>
        </w:rPr>
        <w:t xml:space="preserve"> </w:t>
      </w:r>
      <w:r w:rsidR="00F831C8">
        <w:rPr>
          <w:noProof/>
        </w:rPr>
        <w:t xml:space="preserve"> </w:t>
      </w:r>
      <w:r w:rsidR="00012A46">
        <w:rPr>
          <w:noProof/>
        </w:rPr>
        <w:t>2</w:t>
      </w:r>
      <w:r w:rsidR="00857117">
        <w:rPr>
          <w:noProof/>
        </w:rPr>
        <w:t>8,</w:t>
      </w:r>
      <w:r w:rsidR="00053B17">
        <w:rPr>
          <w:noProof/>
        </w:rPr>
        <w:t>156.18</w:t>
      </w:r>
    </w:p>
    <w:p w:rsidR="000C2766" w:rsidRDefault="000C2766" w:rsidP="009D3B21">
      <w:pPr>
        <w:spacing w:after="0" w:line="257" w:lineRule="auto"/>
        <w:jc w:val="both"/>
        <w:rPr>
          <w:noProof/>
        </w:rPr>
      </w:pPr>
      <w:r>
        <w:rPr>
          <w:noProof/>
        </w:rPr>
        <w:t xml:space="preserve">Citizens Bank &amp; Trust - CD 30858                                                                             </w:t>
      </w:r>
      <w:r w:rsidR="00F831C8">
        <w:rPr>
          <w:noProof/>
        </w:rPr>
        <w:t xml:space="preserve"> </w:t>
      </w:r>
      <w:r>
        <w:rPr>
          <w:noProof/>
        </w:rPr>
        <w:t>$     400,000.00</w:t>
      </w:r>
    </w:p>
    <w:p w:rsidR="000C2766" w:rsidRDefault="000C2766" w:rsidP="009D3B21">
      <w:pPr>
        <w:spacing w:after="0" w:line="257" w:lineRule="auto"/>
        <w:jc w:val="both"/>
        <w:rPr>
          <w:noProof/>
        </w:rPr>
      </w:pPr>
      <w:r>
        <w:rPr>
          <w:noProof/>
        </w:rPr>
        <w:t>Community Trust Bank- money market acct #.....878                                           $</w:t>
      </w:r>
      <w:r w:rsidR="00F831C8">
        <w:rPr>
          <w:noProof/>
        </w:rPr>
        <w:t xml:space="preserve"> </w:t>
      </w:r>
      <w:r>
        <w:rPr>
          <w:noProof/>
        </w:rPr>
        <w:t xml:space="preserve"> 2,6</w:t>
      </w:r>
      <w:r w:rsidR="00053B17">
        <w:rPr>
          <w:noProof/>
        </w:rPr>
        <w:t>91,427.18</w:t>
      </w:r>
    </w:p>
    <w:p w:rsidR="000C2766" w:rsidRDefault="000C2766" w:rsidP="009D3B21">
      <w:pPr>
        <w:spacing w:after="0" w:line="257" w:lineRule="auto"/>
        <w:jc w:val="both"/>
        <w:rPr>
          <w:b/>
          <w:noProof/>
        </w:rPr>
      </w:pPr>
      <w:r>
        <w:rPr>
          <w:b/>
          <w:noProof/>
        </w:rPr>
        <w:t xml:space="preserve">               Total as of </w:t>
      </w:r>
      <w:r w:rsidR="00053B17">
        <w:rPr>
          <w:b/>
          <w:noProof/>
        </w:rPr>
        <w:t>9</w:t>
      </w:r>
      <w:r>
        <w:rPr>
          <w:b/>
          <w:noProof/>
        </w:rPr>
        <w:t>/</w:t>
      </w:r>
      <w:r w:rsidR="00053B17">
        <w:rPr>
          <w:b/>
          <w:noProof/>
        </w:rPr>
        <w:t>30</w:t>
      </w:r>
      <w:r>
        <w:rPr>
          <w:b/>
          <w:noProof/>
        </w:rPr>
        <w:t xml:space="preserve">/2024                                                                                 </w:t>
      </w:r>
      <w:r w:rsidR="00F831C8">
        <w:rPr>
          <w:b/>
          <w:noProof/>
        </w:rPr>
        <w:t xml:space="preserve"> </w:t>
      </w:r>
      <w:r>
        <w:rPr>
          <w:b/>
          <w:noProof/>
        </w:rPr>
        <w:t>$</w:t>
      </w:r>
      <w:r w:rsidR="00A53C6E">
        <w:rPr>
          <w:b/>
          <w:noProof/>
        </w:rPr>
        <w:t xml:space="preserve"> </w:t>
      </w:r>
      <w:r>
        <w:rPr>
          <w:b/>
          <w:noProof/>
        </w:rPr>
        <w:t xml:space="preserve"> </w:t>
      </w:r>
      <w:r w:rsidR="00053B17">
        <w:rPr>
          <w:b/>
          <w:noProof/>
        </w:rPr>
        <w:t>4,907,689.60</w:t>
      </w:r>
    </w:p>
    <w:p w:rsidR="000C2766" w:rsidRDefault="000C2766" w:rsidP="009D3B21">
      <w:pPr>
        <w:spacing w:after="0" w:line="257" w:lineRule="auto"/>
        <w:jc w:val="both"/>
        <w:rPr>
          <w:noProof/>
        </w:rPr>
      </w:pPr>
      <w:r>
        <w:rPr>
          <w:noProof/>
        </w:rPr>
        <w:t xml:space="preserve">   Pension Liability Fund Obligation                                                                          </w:t>
      </w:r>
      <w:r w:rsidR="00F831C8">
        <w:rPr>
          <w:noProof/>
        </w:rPr>
        <w:t xml:space="preserve"> </w:t>
      </w:r>
      <w:r>
        <w:rPr>
          <w:noProof/>
        </w:rPr>
        <w:t xml:space="preserve">$ </w:t>
      </w:r>
      <w:r w:rsidR="00A53C6E">
        <w:rPr>
          <w:noProof/>
        </w:rPr>
        <w:t xml:space="preserve"> </w:t>
      </w:r>
      <w:r>
        <w:rPr>
          <w:noProof/>
        </w:rPr>
        <w:t xml:space="preserve"> - </w:t>
      </w:r>
      <w:r w:rsidR="009D3B21">
        <w:rPr>
          <w:noProof/>
        </w:rPr>
        <w:t>982</w:t>
      </w:r>
      <w:r>
        <w:rPr>
          <w:noProof/>
        </w:rPr>
        <w:t>,000.00</w:t>
      </w:r>
    </w:p>
    <w:p w:rsidR="000C2766" w:rsidRDefault="000C2766" w:rsidP="009D3B21">
      <w:pPr>
        <w:spacing w:after="0" w:line="257" w:lineRule="auto"/>
        <w:jc w:val="both"/>
        <w:rPr>
          <w:noProof/>
        </w:rPr>
      </w:pPr>
      <w:r>
        <w:rPr>
          <w:noProof/>
        </w:rPr>
        <w:t xml:space="preserve">   Six Month Operational Reserve Obligation                                                         </w:t>
      </w:r>
      <w:r w:rsidR="00F831C8">
        <w:rPr>
          <w:noProof/>
        </w:rPr>
        <w:t xml:space="preserve"> </w:t>
      </w:r>
      <w:r>
        <w:rPr>
          <w:noProof/>
        </w:rPr>
        <w:t>$ -</w:t>
      </w:r>
      <w:r w:rsidR="00A53C6E">
        <w:rPr>
          <w:noProof/>
        </w:rPr>
        <w:t xml:space="preserve"> </w:t>
      </w:r>
      <w:r>
        <w:rPr>
          <w:noProof/>
        </w:rPr>
        <w:t xml:space="preserve">  </w:t>
      </w:r>
      <w:r w:rsidR="009D3B21">
        <w:rPr>
          <w:noProof/>
        </w:rPr>
        <w:t>733</w:t>
      </w:r>
      <w:r>
        <w:rPr>
          <w:noProof/>
        </w:rPr>
        <w:t>,000.00</w:t>
      </w:r>
    </w:p>
    <w:p w:rsidR="000C2766" w:rsidRDefault="00857117" w:rsidP="000C2766">
      <w:pPr>
        <w:spacing w:after="0"/>
        <w:jc w:val="both"/>
        <w:rPr>
          <w:noProof/>
        </w:rPr>
      </w:pPr>
      <w:r>
        <w:rPr>
          <w:noProof/>
        </w:rPr>
        <w:t>*</w:t>
      </w:r>
      <w:r w:rsidR="00253813">
        <w:rPr>
          <w:noProof/>
        </w:rPr>
        <w:t>Principal</w:t>
      </w:r>
      <w:r>
        <w:rPr>
          <w:noProof/>
        </w:rPr>
        <w:t xml:space="preserve"> </w:t>
      </w:r>
      <w:r w:rsidR="00253813">
        <w:rPr>
          <w:noProof/>
        </w:rPr>
        <w:t>amount</w:t>
      </w:r>
    </w:p>
    <w:p w:rsidR="00857117" w:rsidRDefault="00857117" w:rsidP="000C2766">
      <w:pPr>
        <w:spacing w:after="0"/>
        <w:jc w:val="both"/>
        <w:rPr>
          <w:noProof/>
        </w:rPr>
      </w:pPr>
    </w:p>
    <w:p w:rsidR="000C2766" w:rsidRDefault="000C2766" w:rsidP="009D3B21">
      <w:pPr>
        <w:spacing w:after="0" w:line="257" w:lineRule="auto"/>
        <w:jc w:val="both"/>
        <w:rPr>
          <w:noProof/>
        </w:rPr>
      </w:pPr>
      <w:r>
        <w:rPr>
          <w:noProof/>
        </w:rPr>
        <w:t xml:space="preserve">Approval of Treasurer's Report. Motion to approve by </w:t>
      </w:r>
      <w:r w:rsidR="00442654">
        <w:rPr>
          <w:noProof/>
        </w:rPr>
        <w:t>Gaddis</w:t>
      </w:r>
      <w:r>
        <w:rPr>
          <w:noProof/>
        </w:rPr>
        <w:t xml:space="preserve">, seconded by </w:t>
      </w:r>
      <w:r w:rsidR="00BA02BA">
        <w:rPr>
          <w:noProof/>
        </w:rPr>
        <w:t>Johnson</w:t>
      </w:r>
      <w:r>
        <w:rPr>
          <w:noProof/>
        </w:rPr>
        <w:t xml:space="preserve">, all approved. </w:t>
      </w:r>
    </w:p>
    <w:p w:rsidR="00442654" w:rsidRDefault="00442654" w:rsidP="009D3B21">
      <w:pPr>
        <w:spacing w:after="0" w:line="257" w:lineRule="auto"/>
        <w:jc w:val="both"/>
        <w:rPr>
          <w:noProof/>
        </w:rPr>
      </w:pPr>
      <w:r>
        <w:rPr>
          <w:noProof/>
        </w:rPr>
        <w:t>Approval of Pay Vouchers. Motion to approve by Johnson, seconded by Gaddis, all approved.</w:t>
      </w:r>
    </w:p>
    <w:p w:rsidR="000C2766" w:rsidRDefault="000C2766" w:rsidP="009D3B21">
      <w:pPr>
        <w:spacing w:after="0" w:line="257" w:lineRule="auto"/>
        <w:jc w:val="both"/>
        <w:rPr>
          <w:noProof/>
        </w:rPr>
      </w:pPr>
    </w:p>
    <w:p w:rsidR="000C2766" w:rsidRDefault="000C2766" w:rsidP="009D3B21">
      <w:pPr>
        <w:spacing w:after="0" w:line="257" w:lineRule="auto"/>
        <w:jc w:val="both"/>
        <w:rPr>
          <w:b/>
          <w:noProof/>
        </w:rPr>
      </w:pPr>
      <w:r>
        <w:rPr>
          <w:b/>
          <w:noProof/>
        </w:rPr>
        <w:t>Circulation Report</w:t>
      </w:r>
    </w:p>
    <w:p w:rsidR="00EA7D36" w:rsidRDefault="000C2766" w:rsidP="009D3B21">
      <w:pPr>
        <w:spacing w:after="0" w:line="257" w:lineRule="auto"/>
        <w:jc w:val="both"/>
        <w:rPr>
          <w:noProof/>
        </w:rPr>
      </w:pPr>
      <w:r>
        <w:rPr>
          <w:noProof/>
        </w:rPr>
        <w:t xml:space="preserve">Circulation report was presented by </w:t>
      </w:r>
      <w:r w:rsidR="0091700D">
        <w:rPr>
          <w:noProof/>
        </w:rPr>
        <w:t xml:space="preserve">Director </w:t>
      </w:r>
      <w:r>
        <w:rPr>
          <w:noProof/>
        </w:rPr>
        <w:t>Snyder</w:t>
      </w:r>
      <w:r w:rsidR="00012A46">
        <w:rPr>
          <w:noProof/>
        </w:rPr>
        <w:t xml:space="preserve">. </w:t>
      </w:r>
      <w:r w:rsidR="00EA7D36">
        <w:rPr>
          <w:noProof/>
        </w:rPr>
        <w:t>Numbers are good. Snyder informed about some digital resources that do not have much usage at all will be dropped at the end of the current subscription period. Snyder asked if the Board would prefer to have the circulation report in a more graphic form that highlights changes, etc. Board said yes.</w:t>
      </w:r>
    </w:p>
    <w:p w:rsidR="000C2766" w:rsidRDefault="000C2766" w:rsidP="000C2766">
      <w:pPr>
        <w:spacing w:after="0" w:line="240" w:lineRule="auto"/>
        <w:jc w:val="both"/>
        <w:rPr>
          <w:noProof/>
        </w:rPr>
      </w:pPr>
    </w:p>
    <w:p w:rsidR="000C2766" w:rsidRDefault="000C2766" w:rsidP="00A53C6E">
      <w:pPr>
        <w:spacing w:after="0" w:line="257" w:lineRule="auto"/>
        <w:jc w:val="both"/>
        <w:rPr>
          <w:b/>
          <w:noProof/>
        </w:rPr>
      </w:pPr>
      <w:r>
        <w:rPr>
          <w:b/>
          <w:noProof/>
        </w:rPr>
        <w:t>Open Issues</w:t>
      </w:r>
    </w:p>
    <w:p w:rsidR="00FA26D3" w:rsidRDefault="00EA7D36" w:rsidP="00CD3B48">
      <w:pPr>
        <w:spacing w:after="0" w:line="257" w:lineRule="auto"/>
        <w:jc w:val="both"/>
        <w:rPr>
          <w:noProof/>
        </w:rPr>
      </w:pPr>
      <w:r>
        <w:rPr>
          <w:noProof/>
        </w:rPr>
        <w:t>Snyder said that Taylor County Fire Department dismantled the pavilion and will use it at their facility.</w:t>
      </w:r>
    </w:p>
    <w:p w:rsidR="00EA7D36" w:rsidRDefault="00EA7D36" w:rsidP="00CD3B48">
      <w:pPr>
        <w:spacing w:after="0" w:line="257" w:lineRule="auto"/>
        <w:jc w:val="both"/>
        <w:rPr>
          <w:noProof/>
        </w:rPr>
      </w:pPr>
    </w:p>
    <w:p w:rsidR="00EA7D36" w:rsidRDefault="00EA7D36" w:rsidP="00CD3B48">
      <w:pPr>
        <w:spacing w:after="0" w:line="257" w:lineRule="auto"/>
        <w:jc w:val="both"/>
        <w:rPr>
          <w:noProof/>
        </w:rPr>
      </w:pPr>
      <w:r>
        <w:rPr>
          <w:noProof/>
        </w:rPr>
        <w:t>Discussion about details for the January Jubilee ceremony will be postponed to the November Board meeting.</w:t>
      </w:r>
    </w:p>
    <w:p w:rsidR="00EA7D36" w:rsidRDefault="00EA7D36" w:rsidP="00CD3B48">
      <w:pPr>
        <w:spacing w:after="0" w:line="257" w:lineRule="auto"/>
        <w:jc w:val="both"/>
        <w:rPr>
          <w:noProof/>
        </w:rPr>
      </w:pPr>
    </w:p>
    <w:p w:rsidR="00EA7D36" w:rsidRDefault="00EA7D36" w:rsidP="00CD3B48">
      <w:pPr>
        <w:spacing w:after="0" w:line="257" w:lineRule="auto"/>
        <w:jc w:val="both"/>
        <w:rPr>
          <w:noProof/>
        </w:rPr>
      </w:pPr>
      <w:r>
        <w:rPr>
          <w:noProof/>
        </w:rPr>
        <w:t>The Ground Breaking ceremony will take place November 7</w:t>
      </w:r>
      <w:r w:rsidRPr="00EA7D36">
        <w:rPr>
          <w:noProof/>
          <w:vertAlign w:val="superscript"/>
        </w:rPr>
        <w:t>th</w:t>
      </w:r>
      <w:r>
        <w:rPr>
          <w:noProof/>
        </w:rPr>
        <w:t xml:space="preserve"> from 12:15 tp 1:30 with local dignataries present. Refreshments will be served afterward in the library.</w:t>
      </w:r>
    </w:p>
    <w:p w:rsidR="00CC78D9" w:rsidRDefault="00CC78D9" w:rsidP="00CC78D9">
      <w:pPr>
        <w:spacing w:after="0" w:line="257" w:lineRule="auto"/>
        <w:jc w:val="both"/>
        <w:rPr>
          <w:noProof/>
        </w:rPr>
      </w:pPr>
      <w:r>
        <w:rPr>
          <w:noProof/>
        </w:rPr>
        <w:lastRenderedPageBreak/>
        <w:t>David Milam then gave an update on the construction process. He said demo of the building is done and the concrete around that area is up. Concrete in the parking area has been left for construction vehicles to park on this winter. The first billing has been sent.</w:t>
      </w:r>
    </w:p>
    <w:p w:rsidR="00CC78D9" w:rsidRDefault="00CC78D9" w:rsidP="00CD3B48">
      <w:pPr>
        <w:spacing w:after="0" w:line="257" w:lineRule="auto"/>
        <w:jc w:val="both"/>
        <w:rPr>
          <w:noProof/>
        </w:rPr>
      </w:pPr>
    </w:p>
    <w:p w:rsidR="00EA7D36" w:rsidRDefault="00EA7D36" w:rsidP="00CD3B48">
      <w:pPr>
        <w:spacing w:after="0" w:line="257" w:lineRule="auto"/>
        <w:jc w:val="both"/>
        <w:rPr>
          <w:noProof/>
        </w:rPr>
      </w:pPr>
      <w:r>
        <w:rPr>
          <w:noProof/>
        </w:rPr>
        <w:t xml:space="preserve">After discussion about the bids </w:t>
      </w:r>
      <w:r w:rsidR="00E2156A">
        <w:rPr>
          <w:noProof/>
        </w:rPr>
        <w:t>for construction bond deposits from two local banks, Gaddis made a motion to award the bid to Taylor County Bank, Hazelwood seconded, all approved. Snyder will provide TCB with the information to get the account set up.</w:t>
      </w:r>
    </w:p>
    <w:p w:rsidR="00E2156A" w:rsidRDefault="00E2156A" w:rsidP="00CD3B48">
      <w:pPr>
        <w:spacing w:after="0" w:line="257" w:lineRule="auto"/>
        <w:jc w:val="both"/>
        <w:rPr>
          <w:noProof/>
        </w:rPr>
      </w:pPr>
    </w:p>
    <w:p w:rsidR="00E2156A" w:rsidRDefault="00CC78D9" w:rsidP="00CD3B48">
      <w:pPr>
        <w:spacing w:after="0" w:line="257" w:lineRule="auto"/>
        <w:jc w:val="both"/>
        <w:rPr>
          <w:noProof/>
        </w:rPr>
      </w:pPr>
      <w:r>
        <w:rPr>
          <w:noProof/>
        </w:rPr>
        <w:t>Grubesic, Gaddis, and Hazelwood will meet with Christian Juckett on Tuesday, October 22, 2024 at 12:30 to sign bond closing documents. Bonds close Wednesday, October 23, 2024. Regions Bank will hold monies and transfer to Taylor County Bank as the depository bank.</w:t>
      </w:r>
    </w:p>
    <w:p w:rsidR="00E2156A" w:rsidRDefault="00E2156A" w:rsidP="00CD3B48">
      <w:pPr>
        <w:spacing w:after="0" w:line="257" w:lineRule="auto"/>
        <w:jc w:val="both"/>
        <w:rPr>
          <w:noProof/>
        </w:rPr>
      </w:pPr>
    </w:p>
    <w:p w:rsidR="00FA26D3" w:rsidRDefault="00FA26D3" w:rsidP="00CD3B48">
      <w:pPr>
        <w:spacing w:after="0" w:line="257" w:lineRule="auto"/>
        <w:jc w:val="both"/>
        <w:rPr>
          <w:noProof/>
        </w:rPr>
      </w:pPr>
    </w:p>
    <w:p w:rsidR="00FA26D3" w:rsidRDefault="00FA26D3" w:rsidP="00FA26D3">
      <w:pPr>
        <w:spacing w:after="0" w:line="257" w:lineRule="auto"/>
        <w:jc w:val="both"/>
        <w:rPr>
          <w:b/>
          <w:noProof/>
        </w:rPr>
      </w:pPr>
      <w:r>
        <w:rPr>
          <w:b/>
          <w:noProof/>
        </w:rPr>
        <w:t>New Business</w:t>
      </w:r>
    </w:p>
    <w:p w:rsidR="00B6316E" w:rsidRDefault="00CC78D9" w:rsidP="00A53C6E">
      <w:pPr>
        <w:spacing w:after="0" w:line="257" w:lineRule="auto"/>
        <w:jc w:val="both"/>
        <w:rPr>
          <w:noProof/>
        </w:rPr>
      </w:pPr>
      <w:r>
        <w:rPr>
          <w:noProof/>
        </w:rPr>
        <w:t>Snyder went over the invoices included in the first construction billing.</w:t>
      </w:r>
    </w:p>
    <w:p w:rsidR="00CC78D9" w:rsidRDefault="00CC78D9" w:rsidP="00A53C6E">
      <w:pPr>
        <w:spacing w:after="0" w:line="257" w:lineRule="auto"/>
        <w:jc w:val="both"/>
        <w:rPr>
          <w:noProof/>
        </w:rPr>
      </w:pPr>
    </w:p>
    <w:p w:rsidR="00CC78D9" w:rsidRDefault="008A4FE0" w:rsidP="00A53C6E">
      <w:pPr>
        <w:spacing w:after="0" w:line="257" w:lineRule="auto"/>
        <w:jc w:val="both"/>
        <w:rPr>
          <w:noProof/>
        </w:rPr>
      </w:pPr>
      <w:r>
        <w:rPr>
          <w:noProof/>
        </w:rPr>
        <w:t>At 12:55 pm, t</w:t>
      </w:r>
      <w:r w:rsidR="00CC78D9">
        <w:rPr>
          <w:noProof/>
        </w:rPr>
        <w:t xml:space="preserve">he Board then moved into executive session </w:t>
      </w:r>
      <w:r w:rsidR="0085466C">
        <w:rPr>
          <w:noProof/>
        </w:rPr>
        <w:t>to discuss personnel matters</w:t>
      </w:r>
      <w:bookmarkStart w:id="0" w:name="_GoBack"/>
      <w:bookmarkEnd w:id="0"/>
      <w:r w:rsidR="00CC78D9">
        <w:rPr>
          <w:noProof/>
        </w:rPr>
        <w:t>.</w:t>
      </w:r>
    </w:p>
    <w:p w:rsidR="00CC78D9" w:rsidRDefault="00CC78D9" w:rsidP="00A53C6E">
      <w:pPr>
        <w:spacing w:after="0" w:line="257" w:lineRule="auto"/>
        <w:jc w:val="both"/>
        <w:rPr>
          <w:noProof/>
        </w:rPr>
      </w:pPr>
    </w:p>
    <w:p w:rsidR="000C2766" w:rsidRDefault="008A4FE0" w:rsidP="00A53C6E">
      <w:pPr>
        <w:spacing w:line="257" w:lineRule="auto"/>
        <w:jc w:val="both"/>
        <w:rPr>
          <w:noProof/>
        </w:rPr>
      </w:pPr>
      <w:r>
        <w:rPr>
          <w:noProof/>
        </w:rPr>
        <w:t>At 1:20 pm they came out of executive session and Grubesic moved to adjourn, Hazelwood seconded, all approved.</w:t>
      </w:r>
    </w:p>
    <w:p w:rsidR="000C2766" w:rsidRDefault="007467B1" w:rsidP="00A53C6E">
      <w:pPr>
        <w:spacing w:after="0" w:line="257" w:lineRule="auto"/>
        <w:jc w:val="both"/>
        <w:rPr>
          <w:noProof/>
        </w:rPr>
      </w:pPr>
      <w:r>
        <w:rPr>
          <w:noProof/>
        </w:rPr>
        <w:t xml:space="preserve">The next regular </w:t>
      </w:r>
      <w:r w:rsidR="000C2766">
        <w:rPr>
          <w:noProof/>
        </w:rPr>
        <w:t xml:space="preserve">meeting will be Monday, </w:t>
      </w:r>
      <w:r w:rsidR="00CC78D9">
        <w:rPr>
          <w:noProof/>
        </w:rPr>
        <w:t>November  18</w:t>
      </w:r>
      <w:r w:rsidR="000C2766">
        <w:rPr>
          <w:noProof/>
        </w:rPr>
        <w:t>, 2024 at 12:</w:t>
      </w:r>
      <w:r w:rsidR="002C4784">
        <w:rPr>
          <w:noProof/>
        </w:rPr>
        <w:t>15 pm</w:t>
      </w:r>
      <w:r w:rsidR="000C2766">
        <w:rPr>
          <w:noProof/>
        </w:rPr>
        <w:t>.</w:t>
      </w:r>
    </w:p>
    <w:p w:rsidR="000C2766" w:rsidRDefault="000C2766" w:rsidP="00A53C6E">
      <w:pPr>
        <w:spacing w:after="0"/>
        <w:jc w:val="both"/>
        <w:rPr>
          <w:noProof/>
        </w:rPr>
      </w:pPr>
    </w:p>
    <w:p w:rsidR="00A53C6E" w:rsidRDefault="00A53C6E" w:rsidP="00A53C6E">
      <w:pPr>
        <w:spacing w:after="0"/>
        <w:jc w:val="both"/>
        <w:rPr>
          <w:noProof/>
        </w:rPr>
      </w:pPr>
    </w:p>
    <w:p w:rsidR="00A53C6E" w:rsidRDefault="00A53C6E" w:rsidP="00A53C6E">
      <w:pPr>
        <w:spacing w:after="0"/>
        <w:jc w:val="both"/>
        <w:rPr>
          <w:noProof/>
        </w:rPr>
      </w:pPr>
    </w:p>
    <w:p w:rsidR="000C2766" w:rsidRDefault="000C2766" w:rsidP="00A53C6E">
      <w:pPr>
        <w:spacing w:after="0"/>
        <w:jc w:val="both"/>
        <w:rPr>
          <w:noProof/>
        </w:rPr>
      </w:pPr>
      <w:r>
        <w:rPr>
          <w:noProof/>
        </w:rPr>
        <w:t>___________________________</w:t>
      </w:r>
      <w:r w:rsidR="009D3B21">
        <w:rPr>
          <w:noProof/>
        </w:rPr>
        <w:t>___</w:t>
      </w:r>
      <w:r w:rsidR="00F133DE">
        <w:rPr>
          <w:noProof/>
        </w:rPr>
        <w:t>_____</w:t>
      </w:r>
    </w:p>
    <w:p w:rsidR="00E533CC" w:rsidRDefault="00DF49FF">
      <w:pPr>
        <w:rPr>
          <w:noProof/>
        </w:rPr>
      </w:pPr>
      <w:r>
        <w:rPr>
          <w:noProof/>
        </w:rPr>
        <w:t xml:space="preserve">   </w:t>
      </w:r>
      <w:r w:rsidR="000C2766">
        <w:rPr>
          <w:noProof/>
        </w:rPr>
        <w:t>Donna Gaddis, TCPL Board Secretary</w:t>
      </w:r>
    </w:p>
    <w:sectPr w:rsidR="00E533CC" w:rsidSect="00E5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C2766"/>
    <w:rsid w:val="00007A15"/>
    <w:rsid w:val="00012A46"/>
    <w:rsid w:val="0001388D"/>
    <w:rsid w:val="00053B17"/>
    <w:rsid w:val="00060A92"/>
    <w:rsid w:val="000915CF"/>
    <w:rsid w:val="000C2766"/>
    <w:rsid w:val="000E4700"/>
    <w:rsid w:val="000F0DFC"/>
    <w:rsid w:val="0010552C"/>
    <w:rsid w:val="0010608E"/>
    <w:rsid w:val="0016061B"/>
    <w:rsid w:val="00165BA1"/>
    <w:rsid w:val="00195842"/>
    <w:rsid w:val="001A5211"/>
    <w:rsid w:val="001B122A"/>
    <w:rsid w:val="001C13B4"/>
    <w:rsid w:val="001D2F97"/>
    <w:rsid w:val="002030C9"/>
    <w:rsid w:val="00253813"/>
    <w:rsid w:val="002664F2"/>
    <w:rsid w:val="002C2DFA"/>
    <w:rsid w:val="002C4784"/>
    <w:rsid w:val="002F3E24"/>
    <w:rsid w:val="002F4D55"/>
    <w:rsid w:val="00335BC4"/>
    <w:rsid w:val="0034227D"/>
    <w:rsid w:val="0034287F"/>
    <w:rsid w:val="003454C1"/>
    <w:rsid w:val="00346874"/>
    <w:rsid w:val="003712FC"/>
    <w:rsid w:val="003B518C"/>
    <w:rsid w:val="003B6BD0"/>
    <w:rsid w:val="003E185E"/>
    <w:rsid w:val="00417E27"/>
    <w:rsid w:val="004273FE"/>
    <w:rsid w:val="00431549"/>
    <w:rsid w:val="00442654"/>
    <w:rsid w:val="00535D38"/>
    <w:rsid w:val="00540B04"/>
    <w:rsid w:val="00560C38"/>
    <w:rsid w:val="00590509"/>
    <w:rsid w:val="005C369B"/>
    <w:rsid w:val="0067049C"/>
    <w:rsid w:val="006B6577"/>
    <w:rsid w:val="00702A0F"/>
    <w:rsid w:val="007467B1"/>
    <w:rsid w:val="00787B0C"/>
    <w:rsid w:val="00794EFE"/>
    <w:rsid w:val="007C460C"/>
    <w:rsid w:val="007C711E"/>
    <w:rsid w:val="008310B2"/>
    <w:rsid w:val="00833B1B"/>
    <w:rsid w:val="008342A5"/>
    <w:rsid w:val="0085466C"/>
    <w:rsid w:val="00857117"/>
    <w:rsid w:val="00866EB8"/>
    <w:rsid w:val="008A4FE0"/>
    <w:rsid w:val="008D2AF4"/>
    <w:rsid w:val="008D5184"/>
    <w:rsid w:val="0090059B"/>
    <w:rsid w:val="0091700D"/>
    <w:rsid w:val="009A1EE3"/>
    <w:rsid w:val="009B7C18"/>
    <w:rsid w:val="009D3B21"/>
    <w:rsid w:val="009F48BB"/>
    <w:rsid w:val="00A53C6E"/>
    <w:rsid w:val="00A74EB3"/>
    <w:rsid w:val="00AA1B43"/>
    <w:rsid w:val="00AB2675"/>
    <w:rsid w:val="00AB2BD8"/>
    <w:rsid w:val="00AC34C4"/>
    <w:rsid w:val="00B13B79"/>
    <w:rsid w:val="00B47CB9"/>
    <w:rsid w:val="00B6316E"/>
    <w:rsid w:val="00BA02BA"/>
    <w:rsid w:val="00BB3D8F"/>
    <w:rsid w:val="00C755AC"/>
    <w:rsid w:val="00CA11A6"/>
    <w:rsid w:val="00CC78D9"/>
    <w:rsid w:val="00CD3B48"/>
    <w:rsid w:val="00D24102"/>
    <w:rsid w:val="00D66E31"/>
    <w:rsid w:val="00D94459"/>
    <w:rsid w:val="00DF0881"/>
    <w:rsid w:val="00DF49FF"/>
    <w:rsid w:val="00E018A5"/>
    <w:rsid w:val="00E14045"/>
    <w:rsid w:val="00E2156A"/>
    <w:rsid w:val="00E533CC"/>
    <w:rsid w:val="00E6555A"/>
    <w:rsid w:val="00E97D87"/>
    <w:rsid w:val="00EA7D36"/>
    <w:rsid w:val="00EE203E"/>
    <w:rsid w:val="00EF07BF"/>
    <w:rsid w:val="00F133DE"/>
    <w:rsid w:val="00F64B42"/>
    <w:rsid w:val="00F831C8"/>
    <w:rsid w:val="00FA26D3"/>
    <w:rsid w:val="00FB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B6DF"/>
  <w15:docId w15:val="{F8B5E3D0-DBDB-4C5F-A8AA-46E67AC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6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Julie</cp:lastModifiedBy>
  <cp:revision>7</cp:revision>
  <cp:lastPrinted>2024-09-17T15:58:00Z</cp:lastPrinted>
  <dcterms:created xsi:type="dcterms:W3CDTF">2024-10-16T15:24:00Z</dcterms:created>
  <dcterms:modified xsi:type="dcterms:W3CDTF">2024-10-28T20:28:00Z</dcterms:modified>
</cp:coreProperties>
</file>