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E6A1A" w14:textId="77777777" w:rsidR="006C107A" w:rsidRPr="00985DDF" w:rsidRDefault="006C107A" w:rsidP="006C107A">
      <w:pPr>
        <w:jc w:val="center"/>
        <w:rPr>
          <w:b/>
          <w:bCs/>
        </w:rPr>
      </w:pPr>
      <w:r w:rsidRPr="00985DDF">
        <w:rPr>
          <w:b/>
          <w:bCs/>
        </w:rPr>
        <w:t>Taylor County Public Library</w:t>
      </w:r>
    </w:p>
    <w:p w14:paraId="60396972" w14:textId="77777777" w:rsidR="006C107A" w:rsidRPr="00985DDF" w:rsidRDefault="006C107A" w:rsidP="006C107A">
      <w:pPr>
        <w:jc w:val="center"/>
        <w:rPr>
          <w:b/>
          <w:bCs/>
        </w:rPr>
      </w:pPr>
      <w:r w:rsidRPr="00985DDF">
        <w:rPr>
          <w:b/>
          <w:bCs/>
        </w:rPr>
        <w:t>Board Meeting Agenda</w:t>
      </w:r>
    </w:p>
    <w:p w14:paraId="158F19E0" w14:textId="6934A361" w:rsidR="006C107A" w:rsidRPr="00985DDF" w:rsidRDefault="00967D8E" w:rsidP="006C107A">
      <w:pPr>
        <w:jc w:val="center"/>
        <w:rPr>
          <w:b/>
          <w:bCs/>
        </w:rPr>
      </w:pPr>
      <w:r>
        <w:rPr>
          <w:b/>
          <w:bCs/>
        </w:rPr>
        <w:t>July 8</w:t>
      </w:r>
      <w:r w:rsidR="00DA0DC2">
        <w:rPr>
          <w:b/>
          <w:bCs/>
        </w:rPr>
        <w:t>, 2024</w:t>
      </w:r>
    </w:p>
    <w:p w14:paraId="2DE06996" w14:textId="77777777" w:rsidR="006C107A" w:rsidRPr="00985DDF" w:rsidRDefault="006C107A" w:rsidP="006C107A">
      <w:pPr>
        <w:jc w:val="center"/>
        <w:rPr>
          <w:b/>
          <w:bCs/>
        </w:rPr>
      </w:pPr>
      <w:r w:rsidRPr="00985DDF">
        <w:rPr>
          <w:b/>
          <w:bCs/>
        </w:rPr>
        <w:t>12:00 noon</w:t>
      </w:r>
    </w:p>
    <w:p w14:paraId="153F76B6" w14:textId="77777777" w:rsidR="006C107A" w:rsidRDefault="006C107A" w:rsidP="006C107A"/>
    <w:p w14:paraId="3EB9E814" w14:textId="77777777" w:rsidR="006C107A" w:rsidRDefault="006C107A" w:rsidP="006C107A">
      <w:pPr>
        <w:pStyle w:val="ListParagraph"/>
        <w:numPr>
          <w:ilvl w:val="0"/>
          <w:numId w:val="1"/>
        </w:numPr>
        <w:spacing w:line="480" w:lineRule="auto"/>
      </w:pPr>
      <w:r>
        <w:t>Call to order</w:t>
      </w:r>
    </w:p>
    <w:p w14:paraId="7D09176F" w14:textId="562B302F" w:rsidR="006C107A" w:rsidRDefault="006C107A" w:rsidP="006C107A">
      <w:pPr>
        <w:pStyle w:val="ListParagraph"/>
        <w:numPr>
          <w:ilvl w:val="0"/>
          <w:numId w:val="1"/>
        </w:numPr>
        <w:spacing w:line="480" w:lineRule="auto"/>
      </w:pPr>
      <w:r>
        <w:t xml:space="preserve">Approval of minutes from last </w:t>
      </w:r>
      <w:r w:rsidR="003312D0">
        <w:t>B</w:t>
      </w:r>
      <w:r>
        <w:t>oard meeting</w:t>
      </w:r>
      <w:r w:rsidR="000D6C20">
        <w:t xml:space="preserve"> </w:t>
      </w:r>
    </w:p>
    <w:p w14:paraId="60D50B29" w14:textId="64946E7E" w:rsidR="006C107A" w:rsidRDefault="006C107A" w:rsidP="006C107A">
      <w:pPr>
        <w:pStyle w:val="ListParagraph"/>
        <w:numPr>
          <w:ilvl w:val="0"/>
          <w:numId w:val="1"/>
        </w:numPr>
        <w:spacing w:line="480" w:lineRule="auto"/>
      </w:pPr>
      <w:r>
        <w:t>Treasure</w:t>
      </w:r>
      <w:r w:rsidR="00702E03">
        <w:t>r’s</w:t>
      </w:r>
      <w:r>
        <w:t xml:space="preserve"> report &amp; approval of pay vouchers</w:t>
      </w:r>
    </w:p>
    <w:p w14:paraId="681A1E40" w14:textId="77777777" w:rsidR="006C107A" w:rsidRDefault="006C107A" w:rsidP="006C107A">
      <w:pPr>
        <w:pStyle w:val="ListParagraph"/>
        <w:numPr>
          <w:ilvl w:val="0"/>
          <w:numId w:val="1"/>
        </w:numPr>
        <w:spacing w:line="480" w:lineRule="auto"/>
      </w:pPr>
      <w:r>
        <w:t>Circulation Report</w:t>
      </w:r>
    </w:p>
    <w:p w14:paraId="69E775C5" w14:textId="4FECB5D7" w:rsidR="001721A9" w:rsidRDefault="006C107A" w:rsidP="001721A9">
      <w:pPr>
        <w:pStyle w:val="ListParagraph"/>
        <w:numPr>
          <w:ilvl w:val="0"/>
          <w:numId w:val="1"/>
        </w:numPr>
        <w:spacing w:line="480" w:lineRule="auto"/>
      </w:pPr>
      <w:r>
        <w:t>Open issues</w:t>
      </w:r>
    </w:p>
    <w:p w14:paraId="1EEDD4D2" w14:textId="6D46D80E" w:rsidR="00481EB8" w:rsidRDefault="00CC1ABE" w:rsidP="003312D0">
      <w:pPr>
        <w:pStyle w:val="NoSpacing"/>
        <w:numPr>
          <w:ilvl w:val="0"/>
          <w:numId w:val="2"/>
        </w:numPr>
      </w:pPr>
      <w:r>
        <w:t xml:space="preserve">Summer Lunches at the library </w:t>
      </w:r>
      <w:r w:rsidR="00967D8E">
        <w:t xml:space="preserve">ended </w:t>
      </w:r>
      <w:r>
        <w:t>June 28</w:t>
      </w:r>
      <w:r w:rsidRPr="00CC1ABE">
        <w:rPr>
          <w:vertAlign w:val="superscript"/>
        </w:rPr>
        <w:t>th</w:t>
      </w:r>
      <w:r w:rsidR="00967D8E">
        <w:t xml:space="preserve">.  </w:t>
      </w:r>
      <w:r w:rsidR="00CA7DB4">
        <w:t>With the support of Taylor County Public School and the library staff, t</w:t>
      </w:r>
      <w:r w:rsidR="00967D8E">
        <w:t>he library served 497 lunches this summer!</w:t>
      </w:r>
      <w:r>
        <w:t xml:space="preserve">  </w:t>
      </w:r>
    </w:p>
    <w:p w14:paraId="39C9C3CB" w14:textId="0C6909EF" w:rsidR="00661530" w:rsidRDefault="00661530" w:rsidP="00661530">
      <w:pPr>
        <w:pStyle w:val="NoSpacing"/>
      </w:pPr>
    </w:p>
    <w:p w14:paraId="34AEC3D5" w14:textId="09973007" w:rsidR="00661530" w:rsidRDefault="00661530" w:rsidP="00661530">
      <w:pPr>
        <w:pStyle w:val="NoSpacing"/>
        <w:numPr>
          <w:ilvl w:val="0"/>
          <w:numId w:val="2"/>
        </w:numPr>
      </w:pPr>
      <w:r>
        <w:t xml:space="preserve">David Milam from Trace Creek </w:t>
      </w:r>
      <w:r w:rsidR="00967D8E">
        <w:t>scheduled the Pre-Bid Meeting at the TCPL on July 9, 2024 in the Community Room from 10:00 a.m</w:t>
      </w:r>
      <w:r w:rsidR="003F61B5">
        <w:t>. – 1</w:t>
      </w:r>
      <w:r w:rsidR="00967D8E">
        <w:t>2:00 p.m</w:t>
      </w:r>
      <w:r w:rsidR="00444957">
        <w:t>.</w:t>
      </w:r>
      <w:r w:rsidR="00967D8E">
        <w:t xml:space="preserve">  He scheduled Opening Bid Meeting at TCPL on July 2</w:t>
      </w:r>
      <w:r w:rsidR="003F61B5">
        <w:t>3, 2024 in the Community Room from 2:00 p.m. – 5:00 p.m.</w:t>
      </w:r>
    </w:p>
    <w:p w14:paraId="717A23EB" w14:textId="77777777" w:rsidR="003F61B5" w:rsidRDefault="003F61B5" w:rsidP="003F61B5">
      <w:pPr>
        <w:pStyle w:val="ListParagraph"/>
      </w:pPr>
    </w:p>
    <w:p w14:paraId="081A3BF0" w14:textId="51B47A7C" w:rsidR="003F61B5" w:rsidRDefault="003F61B5" w:rsidP="00661530">
      <w:pPr>
        <w:pStyle w:val="NoSpacing"/>
        <w:numPr>
          <w:ilvl w:val="0"/>
          <w:numId w:val="2"/>
        </w:numPr>
      </w:pPr>
      <w:r>
        <w:t>Tammy Snyder and Rebecca Hurtgen have begun the transition of the library website to Library Market.  Rebecca is assisting the vendor with transitioning a temporary platform until the website is completed this fall.</w:t>
      </w:r>
    </w:p>
    <w:p w14:paraId="0B452E33" w14:textId="77777777" w:rsidR="00C822F4" w:rsidRDefault="00C822F4" w:rsidP="00661530">
      <w:pPr>
        <w:pStyle w:val="NoSpacing"/>
      </w:pPr>
    </w:p>
    <w:p w14:paraId="20B034A5" w14:textId="1B38BD83" w:rsidR="00402C48" w:rsidRDefault="001721A9" w:rsidP="00DE7715">
      <w:pPr>
        <w:pStyle w:val="NoSpacing"/>
        <w:numPr>
          <w:ilvl w:val="0"/>
          <w:numId w:val="1"/>
        </w:numPr>
      </w:pPr>
      <w:r>
        <w:t>New Business</w:t>
      </w:r>
    </w:p>
    <w:p w14:paraId="5E25F2CF" w14:textId="70E0E68F" w:rsidR="00B82C28" w:rsidRDefault="00B82C28" w:rsidP="00B82C28">
      <w:pPr>
        <w:pStyle w:val="NoSpacing"/>
      </w:pPr>
    </w:p>
    <w:p w14:paraId="121ACDC2" w14:textId="33B5AAD5" w:rsidR="00D33F50" w:rsidRDefault="003F61B5" w:rsidP="00D33F50">
      <w:pPr>
        <w:pStyle w:val="NoSpacing"/>
        <w:numPr>
          <w:ilvl w:val="0"/>
          <w:numId w:val="8"/>
        </w:numPr>
      </w:pPr>
      <w:r>
        <w:t>The Summer Reading Program will wrap up on July 12</w:t>
      </w:r>
      <w:r w:rsidRPr="003F61B5">
        <w:rPr>
          <w:vertAlign w:val="superscript"/>
        </w:rPr>
        <w:t>th</w:t>
      </w:r>
      <w:r>
        <w:t xml:space="preserve"> </w:t>
      </w:r>
      <w:r w:rsidR="00CA7DB4">
        <w:t xml:space="preserve">from 6:00-9:00 p.m. </w:t>
      </w:r>
      <w:r>
        <w:t xml:space="preserve">with the </w:t>
      </w:r>
      <w:proofErr w:type="spellStart"/>
      <w:r>
        <w:t>Pickin</w:t>
      </w:r>
      <w:proofErr w:type="spellEnd"/>
      <w:r>
        <w:t>’ in the Park event at Campbellsville High School’s Hamilton Auditorium.  However, TCPL has been notified by CHS that the air conditioning unit is not working and that they are waiting on a part that should be in place by Wednesday, July 10</w:t>
      </w:r>
      <w:r w:rsidRPr="003F61B5">
        <w:rPr>
          <w:vertAlign w:val="superscript"/>
        </w:rPr>
        <w:t>th</w:t>
      </w:r>
      <w:r>
        <w:t xml:space="preserve">.  If the air conditioner is not repaired by Wednesday, we will cancel this event and reschedule for the fall.  </w:t>
      </w:r>
    </w:p>
    <w:p w14:paraId="551865C2" w14:textId="2404B811" w:rsidR="00D33F50" w:rsidRDefault="00D33F50" w:rsidP="00D33F50">
      <w:pPr>
        <w:pStyle w:val="NoSpacing"/>
      </w:pPr>
    </w:p>
    <w:p w14:paraId="0CE3DF68" w14:textId="0AE8D96A" w:rsidR="00B82C28" w:rsidRDefault="00CA7DB4" w:rsidP="001B0658">
      <w:pPr>
        <w:pStyle w:val="NoSpacing"/>
        <w:numPr>
          <w:ilvl w:val="0"/>
          <w:numId w:val="8"/>
        </w:numPr>
      </w:pPr>
      <w:r>
        <w:t xml:space="preserve">Tammy Snyder would like to propose the possibility of moving the monthly </w:t>
      </w:r>
      <w:r w:rsidR="00E40F73">
        <w:t xml:space="preserve">Board </w:t>
      </w:r>
      <w:r>
        <w:t>meeting to the 3</w:t>
      </w:r>
      <w:r w:rsidRPr="00CA7DB4">
        <w:rPr>
          <w:vertAlign w:val="superscript"/>
        </w:rPr>
        <w:t>rd</w:t>
      </w:r>
      <w:r>
        <w:t xml:space="preserve"> Monday of the month.  This would allow some extra time to prepare the monthly report and receive all of the financial bank statements.  </w:t>
      </w:r>
    </w:p>
    <w:p w14:paraId="3342E2DE" w14:textId="77777777" w:rsidR="00402C48" w:rsidRDefault="00402C48" w:rsidP="00402C48">
      <w:pPr>
        <w:pStyle w:val="ListParagraph"/>
      </w:pPr>
    </w:p>
    <w:p w14:paraId="1D7ADA17" w14:textId="647FA811" w:rsidR="006C107A" w:rsidRDefault="006C107A" w:rsidP="00B5305A">
      <w:pPr>
        <w:pStyle w:val="NoSpacing"/>
        <w:numPr>
          <w:ilvl w:val="0"/>
          <w:numId w:val="1"/>
        </w:numPr>
      </w:pPr>
      <w:r>
        <w:t>Adjournment</w:t>
      </w:r>
      <w:bookmarkStart w:id="0" w:name="_GoBack"/>
      <w:bookmarkEnd w:id="0"/>
    </w:p>
    <w:p w14:paraId="0D0D68FE" w14:textId="77777777" w:rsidR="006C107A" w:rsidRDefault="006C107A" w:rsidP="006C107A"/>
    <w:p w14:paraId="57E11931" w14:textId="4BDF2DE6" w:rsidR="006C107A" w:rsidRDefault="006C107A" w:rsidP="006C107A">
      <w:r>
        <w:t>Next Meeting</w:t>
      </w:r>
      <w:r w:rsidR="001B0658">
        <w:t xml:space="preserve"> </w:t>
      </w:r>
      <w:r w:rsidR="00CA7DB4">
        <w:t>August 12</w:t>
      </w:r>
      <w:r w:rsidR="00591EF5">
        <w:t>, 202</w:t>
      </w:r>
      <w:r w:rsidR="00644CAC">
        <w:t>4</w:t>
      </w:r>
      <w:r>
        <w:t xml:space="preserve"> @ 12</w:t>
      </w:r>
      <w:r w:rsidR="001B0658">
        <w:t xml:space="preserve"> in the Community Room</w:t>
      </w:r>
      <w:r w:rsidR="00444957">
        <w:t>.</w:t>
      </w:r>
    </w:p>
    <w:p w14:paraId="5018CC21" w14:textId="77777777" w:rsidR="00703DBE" w:rsidRDefault="00703DBE"/>
    <w:sectPr w:rsidR="00703DBE" w:rsidSect="007A30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7B8D"/>
    <w:multiLevelType w:val="hybridMultilevel"/>
    <w:tmpl w:val="61184C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5D1896"/>
    <w:multiLevelType w:val="hybridMultilevel"/>
    <w:tmpl w:val="4E7413F8"/>
    <w:lvl w:ilvl="0" w:tplc="D332BE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394CCC"/>
    <w:multiLevelType w:val="hybridMultilevel"/>
    <w:tmpl w:val="F50EAB76"/>
    <w:lvl w:ilvl="0" w:tplc="D9BCA9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1B0899"/>
    <w:multiLevelType w:val="hybridMultilevel"/>
    <w:tmpl w:val="428A20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D0647"/>
    <w:multiLevelType w:val="hybridMultilevel"/>
    <w:tmpl w:val="37BEF43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5160AA"/>
    <w:multiLevelType w:val="hybridMultilevel"/>
    <w:tmpl w:val="8CE80E1C"/>
    <w:lvl w:ilvl="0" w:tplc="420633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EF205C"/>
    <w:multiLevelType w:val="hybridMultilevel"/>
    <w:tmpl w:val="12F809D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624B85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8" w15:restartNumberingAfterBreak="0">
    <w:nsid w:val="793663A4"/>
    <w:multiLevelType w:val="hybridMultilevel"/>
    <w:tmpl w:val="A904AD92"/>
    <w:lvl w:ilvl="0" w:tplc="9B3CB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C7E4B"/>
    <w:multiLevelType w:val="hybridMultilevel"/>
    <w:tmpl w:val="C04A5C6A"/>
    <w:lvl w:ilvl="0" w:tplc="7BE6A6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7A"/>
    <w:rsid w:val="00010AC9"/>
    <w:rsid w:val="00015BF1"/>
    <w:rsid w:val="00026D5C"/>
    <w:rsid w:val="000B1D60"/>
    <w:rsid w:val="000D6C20"/>
    <w:rsid w:val="000F061F"/>
    <w:rsid w:val="00140B1F"/>
    <w:rsid w:val="001721A9"/>
    <w:rsid w:val="001B0658"/>
    <w:rsid w:val="001E4F23"/>
    <w:rsid w:val="002D7ECD"/>
    <w:rsid w:val="002E5E4D"/>
    <w:rsid w:val="003312D0"/>
    <w:rsid w:val="003A2D67"/>
    <w:rsid w:val="003F61B5"/>
    <w:rsid w:val="00402C48"/>
    <w:rsid w:val="0042629A"/>
    <w:rsid w:val="00444957"/>
    <w:rsid w:val="00460AD1"/>
    <w:rsid w:val="00481EB8"/>
    <w:rsid w:val="00494351"/>
    <w:rsid w:val="004E5C8E"/>
    <w:rsid w:val="00521E5A"/>
    <w:rsid w:val="00540145"/>
    <w:rsid w:val="0057027A"/>
    <w:rsid w:val="00570DD1"/>
    <w:rsid w:val="00591A25"/>
    <w:rsid w:val="00591EF5"/>
    <w:rsid w:val="005B5CAB"/>
    <w:rsid w:val="005C1F78"/>
    <w:rsid w:val="00603452"/>
    <w:rsid w:val="00644CAC"/>
    <w:rsid w:val="00661530"/>
    <w:rsid w:val="00684474"/>
    <w:rsid w:val="006C107A"/>
    <w:rsid w:val="00702E03"/>
    <w:rsid w:val="00703DBE"/>
    <w:rsid w:val="00710CA7"/>
    <w:rsid w:val="00734ED0"/>
    <w:rsid w:val="007439C1"/>
    <w:rsid w:val="0075371D"/>
    <w:rsid w:val="0075665C"/>
    <w:rsid w:val="00766AFE"/>
    <w:rsid w:val="007A305D"/>
    <w:rsid w:val="007D08E1"/>
    <w:rsid w:val="007F5F3A"/>
    <w:rsid w:val="007F71C9"/>
    <w:rsid w:val="008436B2"/>
    <w:rsid w:val="00960232"/>
    <w:rsid w:val="00967D8E"/>
    <w:rsid w:val="00997728"/>
    <w:rsid w:val="00A810FB"/>
    <w:rsid w:val="00B5305A"/>
    <w:rsid w:val="00B82C28"/>
    <w:rsid w:val="00BA5D6E"/>
    <w:rsid w:val="00C63CAC"/>
    <w:rsid w:val="00C822F4"/>
    <w:rsid w:val="00CA7DB4"/>
    <w:rsid w:val="00CC1ABE"/>
    <w:rsid w:val="00CC74FC"/>
    <w:rsid w:val="00D20617"/>
    <w:rsid w:val="00D30A4E"/>
    <w:rsid w:val="00D33F50"/>
    <w:rsid w:val="00D55204"/>
    <w:rsid w:val="00D62741"/>
    <w:rsid w:val="00DA0DC2"/>
    <w:rsid w:val="00DA13D6"/>
    <w:rsid w:val="00DE7715"/>
    <w:rsid w:val="00E07673"/>
    <w:rsid w:val="00E242B5"/>
    <w:rsid w:val="00E27966"/>
    <w:rsid w:val="00E40F73"/>
    <w:rsid w:val="00E75A93"/>
    <w:rsid w:val="00FC0758"/>
    <w:rsid w:val="00FD22CE"/>
    <w:rsid w:val="00FE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4FB04"/>
  <w15:chartTrackingRefBased/>
  <w15:docId w15:val="{A9D3E991-4076-1D49-A31F-9CCC5708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07A"/>
    <w:pPr>
      <w:ind w:left="720"/>
      <w:contextualSpacing/>
    </w:pPr>
  </w:style>
  <w:style w:type="paragraph" w:styleId="NoSpacing">
    <w:name w:val="No Spacing"/>
    <w:uiPriority w:val="1"/>
    <w:qFormat/>
    <w:rsid w:val="006C1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2024-01-08T12:25:00Z</cp:lastPrinted>
  <dcterms:created xsi:type="dcterms:W3CDTF">2024-07-06T19:38:00Z</dcterms:created>
  <dcterms:modified xsi:type="dcterms:W3CDTF">2024-07-06T20:09:00Z</dcterms:modified>
</cp:coreProperties>
</file>